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C4" w:rsidRDefault="00F63FC4" w:rsidP="00F63FC4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4</w:t>
      </w:r>
      <w:r>
        <w:tab/>
      </w:r>
      <w:r>
        <w:br/>
        <w:t xml:space="preserve">                                            do  Zapytania ofertowego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spacing w:line="240" w:lineRule="auto"/>
        <w:rPr>
          <w:b/>
        </w:rPr>
      </w:pPr>
      <w:r>
        <w:rPr>
          <w:b/>
        </w:rPr>
        <w:t>FORMULARZ CENOWY</w:t>
      </w:r>
    </w:p>
    <w:p w:rsidR="00F63FC4" w:rsidRDefault="00F63FC4" w:rsidP="00F63FC4">
      <w:pPr>
        <w:spacing w:line="240" w:lineRule="auto"/>
        <w:rPr>
          <w:b/>
        </w:rPr>
      </w:pPr>
      <w:r>
        <w:rPr>
          <w:b/>
        </w:rPr>
        <w:t xml:space="preserve"> Dostawa artykułów spożywczych i suchych do Przedszkola Miejskiego nr 18 w Toruniu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F63FC4" w:rsidRDefault="00F63FC4" w:rsidP="00F63FC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F63FC4" w:rsidTr="00F63FC4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F63FC4" w:rsidRDefault="00F6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FC4" w:rsidRDefault="00F63FC4" w:rsidP="00F63FC4">
      <w:pPr>
        <w:jc w:val="both"/>
        <w:rPr>
          <w:rFonts w:ascii="Times New Roman" w:hAnsi="Times New Roman"/>
          <w:sz w:val="24"/>
          <w:szCs w:val="24"/>
        </w:rPr>
      </w:pPr>
    </w:p>
    <w:p w:rsidR="00F64A7C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 artykułów spożywczych i suchych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D64B35">
      <w:pPr>
        <w:jc w:val="both"/>
        <w:rPr>
          <w:rFonts w:ascii="Times New Roman" w:hAnsi="Times New Roman"/>
          <w:sz w:val="24"/>
          <w:szCs w:val="24"/>
        </w:rPr>
      </w:pPr>
    </w:p>
    <w:p w:rsidR="00ED46BC" w:rsidRPr="00D64B35" w:rsidRDefault="00E57F6F" w:rsidP="00D64B3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827C34" w:rsidRDefault="00827C34" w:rsidP="00827C34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artykułów </w:t>
      </w:r>
      <w:r w:rsidR="00075B64">
        <w:rPr>
          <w:b/>
          <w:sz w:val="32"/>
          <w:szCs w:val="32"/>
        </w:rPr>
        <w:t>spożywczych</w:t>
      </w:r>
      <w:r>
        <w:rPr>
          <w:b/>
          <w:sz w:val="32"/>
          <w:szCs w:val="32"/>
        </w:rPr>
        <w:t xml:space="preserve">  </w:t>
      </w:r>
    </w:p>
    <w:tbl>
      <w:tblPr>
        <w:tblStyle w:val="Tabela-Siatka"/>
        <w:tblW w:w="10806" w:type="dxa"/>
        <w:tblLayout w:type="fixed"/>
        <w:tblLook w:val="04A0" w:firstRow="1" w:lastRow="0" w:firstColumn="1" w:lastColumn="0" w:noHBand="0" w:noVBand="1"/>
      </w:tblPr>
      <w:tblGrid>
        <w:gridCol w:w="671"/>
        <w:gridCol w:w="3010"/>
        <w:gridCol w:w="708"/>
        <w:gridCol w:w="993"/>
        <w:gridCol w:w="1170"/>
        <w:gridCol w:w="1411"/>
        <w:gridCol w:w="7"/>
        <w:gridCol w:w="1560"/>
        <w:gridCol w:w="7"/>
        <w:gridCol w:w="1240"/>
        <w:gridCol w:w="29"/>
      </w:tblGrid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B7" w:rsidRDefault="005D1AB7" w:rsidP="00DF040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5D1AB7" w:rsidRDefault="005D1AB7" w:rsidP="00DF040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5D1AB7" w:rsidRPr="00463135" w:rsidRDefault="005D1AB7" w:rsidP="00DF040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DF0403">
            <w:pPr>
              <w:jc w:val="center"/>
              <w:rPr>
                <w:b/>
              </w:rPr>
            </w:pPr>
          </w:p>
          <w:p w:rsidR="005D1AB7" w:rsidRPr="0040161D" w:rsidRDefault="0040161D" w:rsidP="004016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gramatura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5D1AB7" w:rsidRDefault="005D1AB7" w:rsidP="00DF0403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5D1AB7" w:rsidRDefault="005D1AB7" w:rsidP="00DF0403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5D1AB7" w:rsidRDefault="005D1AB7" w:rsidP="00DF0403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B7" w:rsidRDefault="005D1AB7" w:rsidP="00DF0403">
            <w: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 xml:space="preserve">Ananas- puszka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8141CB" w:rsidRDefault="0040161D" w:rsidP="00DF0403">
            <w:pPr>
              <w:jc w:val="center"/>
            </w:pPr>
            <w: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Bazylia</w:t>
            </w:r>
            <w:r w:rsidR="00D45E7A">
              <w:t xml:space="preserve"> suszona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8141CB" w:rsidRDefault="00D45E7A" w:rsidP="00DF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Biszkopty bez cukru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8141CB" w:rsidRDefault="0040161D" w:rsidP="00DF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 xml:space="preserve">Brzoskwinia -puszka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8141CB" w:rsidRDefault="0040161D" w:rsidP="00DF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 xml:space="preserve">Budyń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8141CB" w:rsidRDefault="0040161D" w:rsidP="00DF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 xml:space="preserve">Ciastka wielozbożowe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8141CB" w:rsidRDefault="0040161D" w:rsidP="00DF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 xml:space="preserve">Curry-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8141CB" w:rsidRDefault="0040161D" w:rsidP="00DF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 xml:space="preserve">Cynamon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8141CB" w:rsidRDefault="0040161D" w:rsidP="00BC7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Cząber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8141CB" w:rsidRDefault="0040161D" w:rsidP="00DF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10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5D1AB7">
            <w:r>
              <w:t xml:space="preserve">Chrzan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11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Cieciorka puszka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 xml:space="preserve">Cukier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lastRenderedPageBreak/>
              <w:t>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 xml:space="preserve">Cukier trzcinowy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DF0403">
            <w:r>
              <w:t>14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Cukier  z wanilią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96450">
            <w:r>
              <w:t>15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96450">
            <w:proofErr w:type="spellStart"/>
            <w:r>
              <w:t>Czeko</w:t>
            </w:r>
            <w:proofErr w:type="spellEnd"/>
            <w:r>
              <w:t xml:space="preserve"> -Dżem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96450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96450">
            <w:r>
              <w:t>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96450">
            <w:r>
              <w:t xml:space="preserve">Czekolada gorzka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96450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96450">
            <w:r>
              <w:t>17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96450">
            <w:r>
              <w:t xml:space="preserve">Daktyle suszone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96450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E06087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96450">
            <w:r>
              <w:t>18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96450">
            <w:r>
              <w:t xml:space="preserve">Fasola biała sucha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96450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19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Galaretka  owocowa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20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37E1E">
            <w:r>
              <w:t>Groch suchy   -</w:t>
            </w:r>
            <w:r w:rsidR="005D1AB7">
              <w:t>połówki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21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5D1AB7">
            <w:r>
              <w:t>Herbata czarna torebki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22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 xml:space="preserve">Herbata owocowa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 xml:space="preserve">Herbata </w:t>
            </w:r>
            <w:proofErr w:type="spellStart"/>
            <w:r>
              <w:t>Rooibos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96450">
            <w:r>
              <w:t>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96450">
            <w:r>
              <w:t>Herbata ziołowa- lipa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96450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D1AB7" w:rsidRDefault="005D1AB7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gridAfter w:val="1"/>
          <w:wAfter w:w="29" w:type="dxa"/>
        </w:trPr>
        <w:tc>
          <w:tcPr>
            <w:tcW w:w="671" w:type="dxa"/>
          </w:tcPr>
          <w:p w:rsidR="005D1AB7" w:rsidRDefault="00E06087" w:rsidP="00F37E1E">
            <w:r>
              <w:t>25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 xml:space="preserve">Herbata ziołowa- melisa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RPr="008D4B43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391F2D" w:rsidRDefault="00E06087" w:rsidP="00F37E1E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10" w:type="dxa"/>
          </w:tcPr>
          <w:p w:rsidR="005D1AB7" w:rsidRDefault="005D1AB7" w:rsidP="00F37E1E">
            <w:r>
              <w:t xml:space="preserve">Herbata ziołowa- miętowa </w:t>
            </w:r>
          </w:p>
        </w:tc>
        <w:tc>
          <w:tcPr>
            <w:tcW w:w="708" w:type="dxa"/>
          </w:tcPr>
          <w:p w:rsidR="005D1AB7" w:rsidRPr="00F37E1E" w:rsidRDefault="005D1AB7" w:rsidP="00F37E1E">
            <w:pPr>
              <w:tabs>
                <w:tab w:val="left" w:pos="723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F37E1E">
              <w:rPr>
                <w:rFonts w:ascii="Calibri Light" w:hAnsi="Calibri Light" w:cs="Calibri Light"/>
                <w:sz w:val="24"/>
                <w:szCs w:val="24"/>
              </w:rPr>
              <w:t>Szt.</w:t>
            </w:r>
          </w:p>
        </w:tc>
        <w:tc>
          <w:tcPr>
            <w:tcW w:w="993" w:type="dxa"/>
          </w:tcPr>
          <w:p w:rsidR="005D1AB7" w:rsidRPr="002A7612" w:rsidRDefault="0040161D" w:rsidP="002A7612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</w:tcPr>
          <w:p w:rsidR="005D1AB7" w:rsidRPr="002A7612" w:rsidRDefault="005D1AB7" w:rsidP="002A7612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5D1AB7" w:rsidRPr="008D4B43" w:rsidRDefault="005D1AB7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567" w:type="dxa"/>
            <w:gridSpan w:val="2"/>
          </w:tcPr>
          <w:p w:rsidR="005D1AB7" w:rsidRPr="008D4B43" w:rsidRDefault="005D1AB7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5D1AB7" w:rsidRPr="008D4B43" w:rsidRDefault="005D1AB7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27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 xml:space="preserve">Herbata ziołowa- z rumianku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28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 xml:space="preserve">Herbatniki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29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37E1E">
            <w:r>
              <w:t xml:space="preserve">Kakao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37E1E">
            <w:r>
              <w:t xml:space="preserve">Kasza gryczana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37E1E">
            <w:r>
              <w:t xml:space="preserve">Kasza jaglana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37E1E">
            <w:r>
              <w:t xml:space="preserve">Kasza jęczmienna </w:t>
            </w:r>
            <w:r w:rsidR="005D1AB7">
              <w:t xml:space="preserve">średnia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F206DC" w:rsidP="005D1AB7">
            <w:r>
              <w:t>Kasza manna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F206DC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37E1E">
            <w:r>
              <w:t xml:space="preserve">Kasza </w:t>
            </w:r>
            <w:proofErr w:type="spellStart"/>
            <w:r>
              <w:t>bulgur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40161D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37E1E">
            <w:r>
              <w:t xml:space="preserve">Kasza pęczak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F206DC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37E1E">
            <w:r>
              <w:t xml:space="preserve">Kawa inka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F206DC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37E1E">
            <w:r>
              <w:t>Kawa zbożowa-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Pr="002A7612" w:rsidRDefault="00F206DC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F37E1E">
            <w:r>
              <w:t xml:space="preserve">Ketchup–łagodny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F206DC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40161D" w:rsidP="001267C5">
            <w:r>
              <w:t xml:space="preserve">Koncentrat pomidorowy  </w:t>
            </w:r>
            <w:r w:rsidR="005D1AB7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F206DC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39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43612" w:rsidRDefault="0040161D" w:rsidP="00F37E1E">
            <w:r>
              <w:t xml:space="preserve">Konfitura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F206DC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1AB7" w:rsidTr="0040161D">
        <w:trPr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E06087" w:rsidP="00F37E1E">
            <w:r>
              <w:t>40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 xml:space="preserve">Kurkuma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2A7612" w:rsidRDefault="00E06087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B7" w:rsidRDefault="005D1AB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753" w:rsidRDefault="00733753" w:rsidP="000B5B65">
      <w:pPr>
        <w:tabs>
          <w:tab w:val="left" w:pos="7230"/>
        </w:tabs>
        <w:spacing w:after="0" w:line="240" w:lineRule="auto"/>
      </w:pPr>
    </w:p>
    <w:tbl>
      <w:tblPr>
        <w:tblStyle w:val="Tabela-Siatka"/>
        <w:tblW w:w="10768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709"/>
        <w:gridCol w:w="992"/>
        <w:gridCol w:w="1134"/>
        <w:gridCol w:w="1417"/>
        <w:gridCol w:w="1560"/>
        <w:gridCol w:w="1275"/>
      </w:tblGrid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Kubuś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9E41DA" w:rsidP="00E06087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42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 xml:space="preserve">Lubczyk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E06087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43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Kurkuma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44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Liść laurowy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 xml:space="preserve">Majeranek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 xml:space="preserve">Majonez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47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 xml:space="preserve">Makaron kolanka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48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5D1AB7">
            <w:r>
              <w:t>Makaron literki 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49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 xml:space="preserve">Makaron nitki drobne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 xml:space="preserve">Makaron spaghetti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51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5D1AB7">
            <w:r>
              <w:t xml:space="preserve">Makaron świderki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52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M</w:t>
            </w:r>
            <w:r w:rsidR="00F206DC">
              <w:t>akaron łazanka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53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F206DC" w:rsidP="0045401D">
            <w:r>
              <w:t>Makaron z ciecierzycy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4C6D20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54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 xml:space="preserve">Mąka Kukurydziana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F206DC" w:rsidP="00E0608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 xml:space="preserve">Mąka orkiszowa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F206DC" w:rsidP="00E0608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56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1267C5">
            <w:r>
              <w:t xml:space="preserve">Mąka pszenna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F206DC" w:rsidP="00E06087">
            <w:pPr>
              <w:jc w:val="center"/>
            </w:pPr>
            <w: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57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243612" w:rsidRDefault="0040161D" w:rsidP="0045401D">
            <w:r>
              <w:t xml:space="preserve">Mąka pszenna razowa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E0608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58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F206DC" w:rsidP="0045401D">
            <w:r>
              <w:t>Mąka bezglutenowa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F206DC" w:rsidP="00E0608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59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F206DC" w:rsidP="0045401D">
            <w:r>
              <w:t>Mąka ziemniaczana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F206DC" w:rsidP="00E0608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 xml:space="preserve">Mąka żytnia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F206DC" w:rsidP="00E0608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61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 xml:space="preserve">Migdały płatki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E06087" w:rsidP="00E0608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45401D">
            <w:r>
              <w:t>62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F206DC" w:rsidP="0045401D">
            <w:r>
              <w:t>Mleko kokosowe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5DB8" w:rsidRDefault="00FD5DB8" w:rsidP="000B5B65">
      <w:pPr>
        <w:tabs>
          <w:tab w:val="left" w:pos="7230"/>
        </w:tabs>
        <w:spacing w:after="0" w:line="240" w:lineRule="auto"/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</w:p>
    <w:tbl>
      <w:tblPr>
        <w:tblStyle w:val="Tabela-Siatka"/>
        <w:tblW w:w="10768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709"/>
        <w:gridCol w:w="992"/>
        <w:gridCol w:w="1134"/>
        <w:gridCol w:w="1417"/>
        <w:gridCol w:w="1560"/>
        <w:gridCol w:w="1275"/>
      </w:tblGrid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63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Miód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8141CB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</w:rPr>
            </w:pPr>
          </w:p>
        </w:tc>
      </w:tr>
      <w:tr w:rsidR="0040161D" w:rsidTr="0040161D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64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Pieprz cytrynowy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64" w:rsidRPr="008141CB" w:rsidRDefault="00EF7C64" w:rsidP="00EF7C64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65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Pieprz czarny </w:t>
            </w:r>
            <w:proofErr w:type="spellStart"/>
            <w:r>
              <w:t>ziarka</w:t>
            </w:r>
            <w:proofErr w:type="spellEnd"/>
            <w: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EF7C64" w:rsidP="008141CB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C74246">
            <w:r>
              <w:lastRenderedPageBreak/>
              <w:t>66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r>
              <w:t xml:space="preserve">Morela suszona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C74246">
            <w:r>
              <w:t>67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proofErr w:type="spellStart"/>
            <w:r>
              <w:t>Musli</w:t>
            </w:r>
            <w:proofErr w:type="spellEnd"/>
            <w:r>
              <w:t xml:space="preserve"> </w:t>
            </w:r>
            <w:proofErr w:type="spellStart"/>
            <w:r>
              <w:t>torpikalne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C74246">
            <w:r>
              <w:t>68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r>
              <w:t xml:space="preserve">Musztarda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D" w:rsidRDefault="0040161D" w:rsidP="00C74246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E06087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69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Napój owsiany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C74246">
            <w:r>
              <w:t>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F206DC" w:rsidP="00C74246">
            <w:r>
              <w:t>Oregano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D" w:rsidRDefault="0040161D" w:rsidP="00C74246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C74246">
            <w:r>
              <w:t>71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r>
              <w:t xml:space="preserve">Ogórek konserwowy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72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F206DC" w:rsidP="000B5B65">
            <w:r>
              <w:t>Oliwa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73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Olej zgodny z normami Inst. Żywności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74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Orzech nerkowca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75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Otręby owsiane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C74246">
            <w:r>
              <w:t>76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r>
              <w:t xml:space="preserve">Papryka słodka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77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Pestki Dyni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78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Pestki słonecznika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F206DC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79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Pieprz czarny mielony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EF7C64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80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Pieprz ziołowy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EF7C64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81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Płatki czekoladowe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EF7C64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Płatki </w:t>
            </w:r>
            <w:proofErr w:type="spellStart"/>
            <w:r>
              <w:t>cini-minis</w:t>
            </w:r>
            <w:proofErr w:type="spellEnd"/>
            <w: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EF7C64" w:rsidP="00E0608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83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Płatki jaglane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EF7C64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84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Płatki jęczmienne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EF7C64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85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Płatki kukurydziane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EF7C64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86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Płatki orkiszowe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EF7C64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87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Płatki owsiane  zwykłe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9E41DA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88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Płatki żytnie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9E41DA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E060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89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Podpłomyk bez cukru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E06087" w:rsidP="00E06087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90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Pomidory w puszcze bez skórki krojone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9E41DA" w:rsidP="00E06087">
            <w:pPr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91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Proszek do pieczenia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9E41DA" w:rsidP="00E06087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92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9E41DA" w:rsidP="000B5B65">
            <w:r>
              <w:t>Passata pomidorowa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8141CB" w:rsidRDefault="009E41DA" w:rsidP="00E06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93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Rodzynki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9E41DA" w:rsidP="00E06087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94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Ryż brązowy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9E41DA" w:rsidP="00E06087">
            <w:pPr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95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Ryż-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9E41DA" w:rsidP="00E06087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96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Ryż jaśminowy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9E41DA" w:rsidP="00E06087">
            <w:pPr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97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Tymianek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8141CB" w:rsidRDefault="009E41DA" w:rsidP="00E0608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304D" w:rsidRDefault="007E304D" w:rsidP="000B5B65">
      <w:pPr>
        <w:spacing w:after="0"/>
      </w:pPr>
    </w:p>
    <w:tbl>
      <w:tblPr>
        <w:tblStyle w:val="Tabela-Siatka"/>
        <w:tblW w:w="10768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709"/>
        <w:gridCol w:w="992"/>
        <w:gridCol w:w="1134"/>
        <w:gridCol w:w="1417"/>
        <w:gridCol w:w="1560"/>
        <w:gridCol w:w="1275"/>
      </w:tblGrid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0B5B65">
            <w:r>
              <w:t>98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r>
              <w:t xml:space="preserve">Pomidor suszony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D" w:rsidRDefault="0040161D" w:rsidP="000B5B65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9E41DA" w:rsidP="00E06087">
            <w:pPr>
              <w:jc w:val="center"/>
            </w:pPr>
            <w:r w:rsidRPr="00E0608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0B5B6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0B5B65">
            <w:pPr>
              <w:jc w:val="center"/>
              <w:rPr>
                <w:b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 xml:space="preserve">Sezam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9E41DA" w:rsidP="00E06087">
            <w:pPr>
              <w:jc w:val="center"/>
              <w:rPr>
                <w:sz w:val="20"/>
                <w:szCs w:val="20"/>
              </w:rPr>
            </w:pPr>
            <w:r w:rsidRPr="00E0608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100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 xml:space="preserve">Słomka ptysiowa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9E41DA" w:rsidP="00E06087">
            <w:pPr>
              <w:jc w:val="center"/>
              <w:rPr>
                <w:sz w:val="20"/>
                <w:szCs w:val="20"/>
              </w:rPr>
            </w:pPr>
            <w:r w:rsidRPr="00E0608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101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 xml:space="preserve">Soczewica czerwona lub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1D" w:rsidRDefault="0040161D" w:rsidP="0063433F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9E41DA" w:rsidP="00E06087">
            <w:pPr>
              <w:jc w:val="center"/>
              <w:rPr>
                <w:sz w:val="20"/>
                <w:szCs w:val="20"/>
              </w:rPr>
            </w:pPr>
            <w:r w:rsidRPr="00E06087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102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711505">
            <w:r>
              <w:t xml:space="preserve">Sól o obniżonej zawartości sodu a podwyższonej zawartości potasu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9E41DA" w:rsidP="00E06087">
            <w:pPr>
              <w:jc w:val="center"/>
              <w:rPr>
                <w:sz w:val="20"/>
                <w:szCs w:val="20"/>
              </w:rPr>
            </w:pPr>
            <w:r w:rsidRPr="00E06087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103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 xml:space="preserve">Śliwka suszona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9E41DA" w:rsidP="00E06087">
            <w:pPr>
              <w:jc w:val="center"/>
              <w:rPr>
                <w:sz w:val="20"/>
                <w:szCs w:val="20"/>
              </w:rPr>
            </w:pPr>
            <w:r w:rsidRPr="00E06087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104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 xml:space="preserve">Tuńczyk w sosie własnym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9E41DA" w:rsidP="00E06087">
            <w:pPr>
              <w:jc w:val="center"/>
              <w:rPr>
                <w:sz w:val="20"/>
                <w:szCs w:val="20"/>
              </w:rPr>
            </w:pPr>
            <w:r w:rsidRPr="00E06087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105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Woda mineralna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9E41DA" w:rsidP="00E06087">
            <w:pPr>
              <w:jc w:val="center"/>
              <w:rPr>
                <w:sz w:val="20"/>
                <w:szCs w:val="20"/>
              </w:rPr>
            </w:pPr>
            <w:r w:rsidRPr="00E0608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106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 xml:space="preserve">Ziele angielskie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9E41DA" w:rsidP="00E06087">
            <w:pPr>
              <w:jc w:val="center"/>
              <w:rPr>
                <w:sz w:val="20"/>
                <w:szCs w:val="20"/>
              </w:rPr>
            </w:pPr>
            <w:r w:rsidRPr="00E0608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107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Żurawina</w:t>
            </w:r>
            <w:r w:rsidR="009E41DA">
              <w:t xml:space="preserve"> suszona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9E41DA" w:rsidP="00E06087">
            <w:pPr>
              <w:jc w:val="center"/>
              <w:rPr>
                <w:sz w:val="20"/>
                <w:szCs w:val="20"/>
              </w:rPr>
            </w:pPr>
            <w:r w:rsidRPr="00E06087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108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E06087" w:rsidP="0063433F">
            <w:r>
              <w:t>Żurek-zakwas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Pr="00E06087" w:rsidRDefault="00E06087" w:rsidP="00E06087">
            <w:pPr>
              <w:jc w:val="center"/>
              <w:rPr>
                <w:sz w:val="20"/>
                <w:szCs w:val="20"/>
              </w:rPr>
            </w:pPr>
            <w:r w:rsidRPr="00E0608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161D" w:rsidTr="004016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/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Default="0040161D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67073" w:rsidRDefault="00467073" w:rsidP="00467073">
      <w:pPr>
        <w:jc w:val="both"/>
        <w:rPr>
          <w:b/>
        </w:rPr>
      </w:pPr>
      <w:r>
        <w:rPr>
          <w:b/>
        </w:rPr>
        <w:t xml:space="preserve">Podana ilość towarów jest ilością szacunkową. Zamawiający zastrzega sobie możliwość zmian ilościowych w  poszczególnych pozycjach, a także zamówienia mniejszej lub większej  ilości towarów. </w:t>
      </w:r>
    </w:p>
    <w:p w:rsidR="007471C0" w:rsidRDefault="004A2CB6" w:rsidP="007471C0">
      <w:pPr>
        <w:jc w:val="both"/>
        <w:rPr>
          <w:b/>
        </w:rPr>
      </w:pPr>
      <w:r w:rsidRPr="004A2CB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produkty żywnościowe spełniające wymogi określone  przepisami ustawy z 26 lipca 2016r. w sprawie grup środków spożywczych przeznaczonych do sprzedaży dzieciom i młodzieży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jednostkach systemu oświaty oraz wymagań , jakie muszą spełnić środki spożywcze stosowane w ramach żywienia zbiorowego dzieci i młodzieży w tych jednostkach (Dz. U. z 2015r. poz. 1256), oraz WE 1333/2008</w:t>
      </w:r>
    </w:p>
    <w:p w:rsidR="001156AE" w:rsidRPr="004A2CB6" w:rsidRDefault="002830D5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Dostawa</w:t>
      </w:r>
      <w:r w:rsidR="001156AE" w:rsidRPr="004A2CB6">
        <w:rPr>
          <w:sz w:val="20"/>
          <w:szCs w:val="20"/>
        </w:rPr>
        <w:t xml:space="preserve"> artykułów spożywczych odbywać się będzie w zależności od bieżących potrzeb Zamawiającego. Towar musi być dostarczony następnego dnia od daty złożenia telefonicznego zamówienia. Średnia częstotliwość dostawy </w:t>
      </w:r>
      <w:proofErr w:type="spellStart"/>
      <w:r w:rsidR="00DC4ACF" w:rsidRPr="004A2CB6">
        <w:rPr>
          <w:sz w:val="20"/>
          <w:szCs w:val="20"/>
        </w:rPr>
        <w:t>art.spożywczych</w:t>
      </w:r>
      <w:proofErr w:type="spellEnd"/>
      <w:r w:rsidR="001156AE" w:rsidRPr="004A2CB6">
        <w:rPr>
          <w:sz w:val="20"/>
          <w:szCs w:val="20"/>
        </w:rPr>
        <w:t xml:space="preserve"> wynosi od 1 do 2 razy w tygodniu.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Wykonawca do realizacji dostaw zapewnia środek transportu spełniający warunki higienicznego przewozu artykułów</w:t>
      </w:r>
      <w:r w:rsidR="00F744D5" w:rsidRPr="004A2CB6">
        <w:rPr>
          <w:sz w:val="20"/>
          <w:szCs w:val="20"/>
        </w:rPr>
        <w:t xml:space="preserve"> spożywczych</w:t>
      </w:r>
      <w:r w:rsidRPr="004A2CB6">
        <w:rPr>
          <w:sz w:val="20"/>
          <w:szCs w:val="20"/>
        </w:rPr>
        <w:t xml:space="preserve">.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Przedmiot zamówienia powinien być wolny od cech powszechnie uznawanych za wady jakościowe.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Wykonawca dostarczy produkty w nienaruszonych fabrycznie opakowaniach, oraz odpowiednie</w:t>
      </w:r>
      <w:r w:rsidR="002C1596" w:rsidRPr="004A2CB6">
        <w:rPr>
          <w:sz w:val="20"/>
          <w:szCs w:val="20"/>
        </w:rPr>
        <w:t xml:space="preserve"> atesty, HDI (handlowe dokumenty</w:t>
      </w:r>
      <w:r w:rsidRPr="004A2CB6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Zamawiający ma prawo odmowy przyjęcia towarów odbiegających od obowiązujących norm.</w:t>
      </w:r>
    </w:p>
    <w:p w:rsidR="009A14A9" w:rsidRPr="004A2CB6" w:rsidRDefault="001156AE" w:rsidP="001156AE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4A2CB6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4E71E3" w:rsidRDefault="004E71E3" w:rsidP="001156AE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9A14A9" w:rsidRDefault="00ED46BC" w:rsidP="006278B6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2F688E" w:rsidRDefault="002F688E" w:rsidP="002F688E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688E" w:rsidRPr="00F46D7D" w:rsidRDefault="002F688E" w:rsidP="002F688E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</w:t>
      </w:r>
      <w:r w:rsidRPr="00F46D7D">
        <w:rPr>
          <w:b/>
        </w:rPr>
        <w:t>Miejscowość, data……………………………..</w:t>
      </w:r>
      <w:r w:rsidRPr="00F46D7D">
        <w:rPr>
          <w:b/>
        </w:rPr>
        <w:tab/>
      </w:r>
      <w:r w:rsidRPr="00F46D7D">
        <w:rPr>
          <w:b/>
        </w:rPr>
        <w:tab/>
      </w:r>
      <w:r w:rsidRPr="00F46D7D">
        <w:rPr>
          <w:b/>
        </w:rPr>
        <w:tab/>
      </w:r>
    </w:p>
    <w:p w:rsidR="002F688E" w:rsidRDefault="002F688E" w:rsidP="002F688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2F688E" w:rsidRPr="00F46D7D" w:rsidRDefault="002F688E" w:rsidP="002F688E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9A14A9" w:rsidRPr="00ED46BC" w:rsidRDefault="00ED46BC" w:rsidP="002F688E">
      <w:pPr>
        <w:tabs>
          <w:tab w:val="left" w:pos="7230"/>
        </w:tabs>
        <w:spacing w:line="240" w:lineRule="auto"/>
        <w:rPr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</w:p>
    <w:p w:rsidR="006278B6" w:rsidRDefault="006278B6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0A2F85" w:rsidRDefault="000A2F85"/>
    <w:p w:rsidR="000A2F85" w:rsidRDefault="000A2F85"/>
    <w:p w:rsidR="000A2F85" w:rsidRDefault="000A2F85"/>
    <w:sectPr w:rsidR="000A2F85" w:rsidSect="00D711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0A6C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4"/>
    <w:rsid w:val="00006644"/>
    <w:rsid w:val="000416A0"/>
    <w:rsid w:val="00044B12"/>
    <w:rsid w:val="00063F10"/>
    <w:rsid w:val="00066644"/>
    <w:rsid w:val="00071B56"/>
    <w:rsid w:val="00075B64"/>
    <w:rsid w:val="000869F2"/>
    <w:rsid w:val="00095914"/>
    <w:rsid w:val="000A18DE"/>
    <w:rsid w:val="000A2F85"/>
    <w:rsid w:val="000B5B65"/>
    <w:rsid w:val="000D753B"/>
    <w:rsid w:val="00100D42"/>
    <w:rsid w:val="00106952"/>
    <w:rsid w:val="001156AE"/>
    <w:rsid w:val="001267C5"/>
    <w:rsid w:val="00140267"/>
    <w:rsid w:val="00147AA6"/>
    <w:rsid w:val="0015166A"/>
    <w:rsid w:val="00152990"/>
    <w:rsid w:val="00156342"/>
    <w:rsid w:val="00180CBA"/>
    <w:rsid w:val="00193597"/>
    <w:rsid w:val="001A3C41"/>
    <w:rsid w:val="001B12F7"/>
    <w:rsid w:val="001B7044"/>
    <w:rsid w:val="001B79EF"/>
    <w:rsid w:val="001D7B5E"/>
    <w:rsid w:val="001E3C0E"/>
    <w:rsid w:val="002034D7"/>
    <w:rsid w:val="00217F34"/>
    <w:rsid w:val="00223047"/>
    <w:rsid w:val="0024094B"/>
    <w:rsid w:val="00243612"/>
    <w:rsid w:val="00263425"/>
    <w:rsid w:val="00265CDA"/>
    <w:rsid w:val="00270FCC"/>
    <w:rsid w:val="00280C42"/>
    <w:rsid w:val="002830D5"/>
    <w:rsid w:val="00285EEA"/>
    <w:rsid w:val="002A3FB3"/>
    <w:rsid w:val="002A7612"/>
    <w:rsid w:val="002B6F91"/>
    <w:rsid w:val="002C1596"/>
    <w:rsid w:val="002C1997"/>
    <w:rsid w:val="002D1C1B"/>
    <w:rsid w:val="002D772F"/>
    <w:rsid w:val="002F688E"/>
    <w:rsid w:val="00303F3A"/>
    <w:rsid w:val="00305C93"/>
    <w:rsid w:val="0031159A"/>
    <w:rsid w:val="0033035D"/>
    <w:rsid w:val="00344C20"/>
    <w:rsid w:val="003468DC"/>
    <w:rsid w:val="003468FA"/>
    <w:rsid w:val="0034719C"/>
    <w:rsid w:val="00354DCB"/>
    <w:rsid w:val="00366C43"/>
    <w:rsid w:val="003707E9"/>
    <w:rsid w:val="00375659"/>
    <w:rsid w:val="00386DF5"/>
    <w:rsid w:val="00391F2D"/>
    <w:rsid w:val="003939A0"/>
    <w:rsid w:val="00395151"/>
    <w:rsid w:val="00396CAF"/>
    <w:rsid w:val="00397CAD"/>
    <w:rsid w:val="003D3F1F"/>
    <w:rsid w:val="0040161D"/>
    <w:rsid w:val="00414ED4"/>
    <w:rsid w:val="00421061"/>
    <w:rsid w:val="00431BF4"/>
    <w:rsid w:val="0045401D"/>
    <w:rsid w:val="00467073"/>
    <w:rsid w:val="00484A06"/>
    <w:rsid w:val="00494656"/>
    <w:rsid w:val="004A2CB6"/>
    <w:rsid w:val="004A7BD6"/>
    <w:rsid w:val="004B01F7"/>
    <w:rsid w:val="004B034A"/>
    <w:rsid w:val="004B2544"/>
    <w:rsid w:val="004C656E"/>
    <w:rsid w:val="004C6D20"/>
    <w:rsid w:val="004D3BF9"/>
    <w:rsid w:val="004E71E3"/>
    <w:rsid w:val="004F3D68"/>
    <w:rsid w:val="00512A8D"/>
    <w:rsid w:val="00527FDC"/>
    <w:rsid w:val="00532A43"/>
    <w:rsid w:val="00543855"/>
    <w:rsid w:val="00561A16"/>
    <w:rsid w:val="005751FE"/>
    <w:rsid w:val="00583F42"/>
    <w:rsid w:val="005A2C7E"/>
    <w:rsid w:val="005A6CDC"/>
    <w:rsid w:val="005B57B6"/>
    <w:rsid w:val="005C0C14"/>
    <w:rsid w:val="005C4264"/>
    <w:rsid w:val="005C701E"/>
    <w:rsid w:val="005D1AB7"/>
    <w:rsid w:val="006064E2"/>
    <w:rsid w:val="00607B5F"/>
    <w:rsid w:val="00623649"/>
    <w:rsid w:val="006278B6"/>
    <w:rsid w:val="0063433F"/>
    <w:rsid w:val="00655105"/>
    <w:rsid w:val="00655F26"/>
    <w:rsid w:val="006740FA"/>
    <w:rsid w:val="0068026B"/>
    <w:rsid w:val="00681188"/>
    <w:rsid w:val="00685E12"/>
    <w:rsid w:val="00705E12"/>
    <w:rsid w:val="00711505"/>
    <w:rsid w:val="00725C1E"/>
    <w:rsid w:val="00733753"/>
    <w:rsid w:val="007379C8"/>
    <w:rsid w:val="007471C0"/>
    <w:rsid w:val="00750D17"/>
    <w:rsid w:val="007D6CBA"/>
    <w:rsid w:val="007E304D"/>
    <w:rsid w:val="007F4D2C"/>
    <w:rsid w:val="0080764A"/>
    <w:rsid w:val="008116F2"/>
    <w:rsid w:val="00812942"/>
    <w:rsid w:val="008141CB"/>
    <w:rsid w:val="00816EAC"/>
    <w:rsid w:val="00827C34"/>
    <w:rsid w:val="00850E96"/>
    <w:rsid w:val="00852BF1"/>
    <w:rsid w:val="00854B94"/>
    <w:rsid w:val="008820A9"/>
    <w:rsid w:val="008C2A68"/>
    <w:rsid w:val="008C6631"/>
    <w:rsid w:val="008D4B43"/>
    <w:rsid w:val="008E7605"/>
    <w:rsid w:val="008F6D67"/>
    <w:rsid w:val="00915D5F"/>
    <w:rsid w:val="009241FD"/>
    <w:rsid w:val="00932816"/>
    <w:rsid w:val="00957B08"/>
    <w:rsid w:val="00961041"/>
    <w:rsid w:val="009674E0"/>
    <w:rsid w:val="0098207C"/>
    <w:rsid w:val="009A14A9"/>
    <w:rsid w:val="009B1E9D"/>
    <w:rsid w:val="009C714F"/>
    <w:rsid w:val="009D747A"/>
    <w:rsid w:val="009E03A0"/>
    <w:rsid w:val="009E41DA"/>
    <w:rsid w:val="009F20FB"/>
    <w:rsid w:val="00A163B6"/>
    <w:rsid w:val="00A447F4"/>
    <w:rsid w:val="00A72F77"/>
    <w:rsid w:val="00A83E96"/>
    <w:rsid w:val="00A95358"/>
    <w:rsid w:val="00A97A5C"/>
    <w:rsid w:val="00AA757E"/>
    <w:rsid w:val="00AC42AA"/>
    <w:rsid w:val="00AD19D8"/>
    <w:rsid w:val="00B148DC"/>
    <w:rsid w:val="00B43AC2"/>
    <w:rsid w:val="00B52650"/>
    <w:rsid w:val="00B5385D"/>
    <w:rsid w:val="00B763BD"/>
    <w:rsid w:val="00B96ABE"/>
    <w:rsid w:val="00BA237B"/>
    <w:rsid w:val="00BB334D"/>
    <w:rsid w:val="00BC778D"/>
    <w:rsid w:val="00BD5516"/>
    <w:rsid w:val="00BD6F45"/>
    <w:rsid w:val="00C005D3"/>
    <w:rsid w:val="00C0187E"/>
    <w:rsid w:val="00C26BD0"/>
    <w:rsid w:val="00C31629"/>
    <w:rsid w:val="00C3377C"/>
    <w:rsid w:val="00C74246"/>
    <w:rsid w:val="00C770EE"/>
    <w:rsid w:val="00C85C67"/>
    <w:rsid w:val="00CA2790"/>
    <w:rsid w:val="00D0633A"/>
    <w:rsid w:val="00D12342"/>
    <w:rsid w:val="00D45E7A"/>
    <w:rsid w:val="00D64B35"/>
    <w:rsid w:val="00D71184"/>
    <w:rsid w:val="00D71533"/>
    <w:rsid w:val="00D815E0"/>
    <w:rsid w:val="00DA63E1"/>
    <w:rsid w:val="00DC4ACF"/>
    <w:rsid w:val="00DD51F6"/>
    <w:rsid w:val="00DE711A"/>
    <w:rsid w:val="00DF0403"/>
    <w:rsid w:val="00DF39AB"/>
    <w:rsid w:val="00DF658F"/>
    <w:rsid w:val="00E06087"/>
    <w:rsid w:val="00E16FB3"/>
    <w:rsid w:val="00E25710"/>
    <w:rsid w:val="00E26D24"/>
    <w:rsid w:val="00E36452"/>
    <w:rsid w:val="00E40461"/>
    <w:rsid w:val="00E4186A"/>
    <w:rsid w:val="00E47CA7"/>
    <w:rsid w:val="00E57F6F"/>
    <w:rsid w:val="00E61177"/>
    <w:rsid w:val="00E75B2C"/>
    <w:rsid w:val="00E82904"/>
    <w:rsid w:val="00E9472A"/>
    <w:rsid w:val="00EA79B9"/>
    <w:rsid w:val="00EB57AB"/>
    <w:rsid w:val="00EC34E8"/>
    <w:rsid w:val="00ED46BC"/>
    <w:rsid w:val="00EE2733"/>
    <w:rsid w:val="00EF7C64"/>
    <w:rsid w:val="00F071AC"/>
    <w:rsid w:val="00F206DC"/>
    <w:rsid w:val="00F3280D"/>
    <w:rsid w:val="00F37E1E"/>
    <w:rsid w:val="00F560D2"/>
    <w:rsid w:val="00F63FC4"/>
    <w:rsid w:val="00F64A7C"/>
    <w:rsid w:val="00F744D5"/>
    <w:rsid w:val="00F75C58"/>
    <w:rsid w:val="00F842E4"/>
    <w:rsid w:val="00F942D6"/>
    <w:rsid w:val="00F96450"/>
    <w:rsid w:val="00FC454F"/>
    <w:rsid w:val="00FD4533"/>
    <w:rsid w:val="00FD5DB8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38DE"/>
  <w15:docId w15:val="{634287BE-86CB-440A-B90F-1015CFF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D4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A285-86DD-400C-9FD5-779BB96C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1 w Złotoryi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Wodniak</dc:creator>
  <cp:keywords/>
  <dc:description/>
  <cp:lastModifiedBy>INTENDENT</cp:lastModifiedBy>
  <cp:revision>4</cp:revision>
  <cp:lastPrinted>2020-09-14T14:16:00Z</cp:lastPrinted>
  <dcterms:created xsi:type="dcterms:W3CDTF">2024-12-18T15:35:00Z</dcterms:created>
  <dcterms:modified xsi:type="dcterms:W3CDTF">2024-12-19T05:44:00Z</dcterms:modified>
</cp:coreProperties>
</file>