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71" w:rsidRPr="000B6771" w:rsidRDefault="00212F76" w:rsidP="000B677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B6771">
        <w:rPr>
          <w:rFonts w:ascii="Times New Roman" w:hAnsi="Times New Roman" w:cs="Times New Roman"/>
          <w:i/>
          <w:iCs/>
          <w:sz w:val="24"/>
          <w:szCs w:val="24"/>
        </w:rPr>
        <w:t xml:space="preserve">Biało-czerwone motylki </w:t>
      </w:r>
    </w:p>
    <w:p w:rsidR="000B6771" w:rsidRDefault="00212F76" w:rsidP="000B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Agnieszka Filipkowska </w:t>
      </w:r>
    </w:p>
    <w:p w:rsidR="000B6771" w:rsidRDefault="000B6771" w:rsidP="000B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Kiedy za oknem pełnią kolorów zaczęła rozkwitać wiosna, w grupie Motylków zrobiło się biało– czerwono. Wykonane przez przedszkolaki małe dwukolorowe flagi ozdobiły półkę w kąciku czytelniczym, a na korkowej tablicy zakwitły – niczym dorodne kwiaty – biało–czerwone kotyliony z kartonu i bibuły. Zostały jeszcze do wycięcia proporczyki, które miały zawisnąć nad oknami. Dzieci pracowały dzielnie nad ozdobieniem sali na majowe święto.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Proszę pani, bo Antek się przezywa – krzyknął nagle Julek, wskazując na kolegę. – On mówi, że ja jestem patriota!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Pani Marta odłożyła na chwilę papier i nożyczki, spojrzała na chłopców z uśmiechem i łagodnym głosem zwróciła się do dzieci: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>– Julku, poczułeś się urażony? – Chłopiec kiwnął głową. – Zupełnie niepotrzebnie, bo bycie patriotą to żaden wstyd, wręcz przeciwnie. A ty, Antku, wiesz, co oznacza słowo, którego użyłeś?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B6771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0B6771">
        <w:rPr>
          <w:rFonts w:ascii="Times New Roman" w:hAnsi="Times New Roman" w:cs="Times New Roman"/>
          <w:sz w:val="24"/>
          <w:szCs w:val="24"/>
        </w:rPr>
        <w:t>… no… chyba nie… – wybąkał zawstydzony Antek.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Ja wiem! – krzyknęła Julka. – Moja babcia zawsze powtarza, że jej dziadek, czyli mój prapradziadek był patriotą, bo walczył na wojnie. I dostał medal, prawdziwy! On już nie żyje, ale widziałam w albumie jego zdjęcia w mundurze.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Możesz być dumna z takiego prapradziadka, Julciu – przyznała pani Marta. – Rzeczywiście, wygląda na to, że był patriotą, czyli kimś, kto kocha swój kraj, swoją ojczyznę, i dba o nią tak bardzo, że jest gotów zaryzykować dla niej życie, jeśli to konieczne.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Julek, zajęty wprawdzie przyklejaniem białych i czerwonych trójkątów do długiej tasiemki, słuchał w skupieniu toczącej się rozmowy i nie bez żalu wywnioskował z niej, że wcale nie zasłużył na rzucone przez Antka przezwisko.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A jak ja nie chcę zostać żołnierzem, tylko lekarzem, to nie mogę być tym, no… patriotą, proszę pani? – spytał, nie kryjąc rozczarowania.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Ależ oczywiście, że możesz – zapewniła pani Marta. – Patriota nie musi koniecznie walczyć na wojnie. Teraz, w czasach pokoju, możemy okazywać swój szacunek dla ojczyzny w inny sposób. Na przykład lekarz, wykonując swój zawód, służy krajowi, bo dba o zdrowie jego obywateli.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>– To tak jak moja mama! Ona leczy ludziom oczy – pochwaliła się Marysia.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Rzeczywiście, lekarz to ważny zawód. Ale to, co powiedziałam, dotyczy tak naprawdę każdego, kto dobrze wykonuje swoją pracę. Może to być policjant, nauczyciel, </w:t>
      </w:r>
      <w:r w:rsidRPr="000B6771">
        <w:rPr>
          <w:rFonts w:ascii="Times New Roman" w:hAnsi="Times New Roman" w:cs="Times New Roman"/>
          <w:sz w:val="24"/>
          <w:szCs w:val="24"/>
        </w:rPr>
        <w:lastRenderedPageBreak/>
        <w:t xml:space="preserve">artysta czy kasjer w sklepie. Nawet wy, będąc jeszcze dziećmi, możecie zachowywać się patriotycznie. Można powiedzieć, że Polska jest naszym wspólnym domem, a Polacy – rodziną, a jak można dbać o dom i rodzinę? – spytała wychowawczyni.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Na przykład można sprzątać po sobie i nie bałaganić – zaproponowała nieśmiało Tereska.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Masz rację, Teresko – przyznała pani. – To bardzo ważne, żeby dbać o środowisko, nie zaśmiecać go i troszczyć się o nasze wspólne otoczenie.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I jeszcze można się starać nie psuć różnych rzeczy – dodał Antek.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Tak, Antku, trzeba korzystać z tego co wspólne w taki sposób, żeby tego nie niszczyć. Place zabaw, parki, autobusy i tramwaje, a także przedszkole, w którym teraz jesteśmy, należą do nas wszystkich. Dlatego kiedy ktoś je niszczy, wszyscy tracimy. </w:t>
      </w:r>
    </w:p>
    <w:p w:rsid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Proszę pani, a ja dostałam od babci taką książkę o Polsce z białym orłem na okładce – wtrąciła nagle Julia. – I tata mi ją czyta. Tam jest na przykład napisane, że najdłuższa rzeka Polski to Wisła. I że stolicą jest Warszawa, i jeszcze było coś o Krakowie… i dużo innych informacji, ale jeszcze nie wszystko pamiętam. I tata mówi, że tam są rzeczy, które każdy Polak powinien wiedzieć. </w:t>
      </w:r>
    </w:p>
    <w:p w:rsidR="003F6DF8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>– Twój tata ma rację, warto poznawać własny kraj oraz jego historię i kulturę – przyznała nauczycielka. – To coś, co każdy z was już teraz może zacząć robić. Zresztą częściowo robimy to razem tu, w przedszkolu. I spójrzcie, co nam się udało stworzyć.</w:t>
      </w:r>
    </w:p>
    <w:p w:rsidR="003F6DF8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Wycięte przez dzieci proporczyki zostały przyklejone do mocnej złotej tasiemki i tworzyły piękny biało–czerwony łańcuch. Nadszedł czas, by ozdobić nim ramy okienne. Pan Marek, przedszkolny konserwator, przyniósł drabinę i pomógł w zamocowaniu dekoracji. – </w:t>
      </w:r>
    </w:p>
    <w:p w:rsidR="003F6DF8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No, no! Nieźleście się napracowali, mali patrioci! – rzekł z uznaniem, patrząc z góry na pięknie przystrojoną salę. </w:t>
      </w:r>
    </w:p>
    <w:p w:rsidR="003F6DF8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Widzicie, wywieszanie flagi w święta narodowe to dla innych znak, że ojczyzna jest dla was ważna – skomentowała pani Marta. – W ten sposób też można pokazać swój patriotyzm. </w:t>
      </w:r>
    </w:p>
    <w:p w:rsidR="003F6DF8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Pod koniec dnia dzieci mogły zabrać zrobione przez siebie chorągiewki do domów. Julek włożył swoją do kubeczka i postawił ją na parapecie w dużym pokoju. W czasie zabawy co jakiś czas zerkał na nią z dumą. A kiedy tata wrócił z pracy, chłopiec natychmiast pobiegł oznajmić mu z pewną siebie miną: </w:t>
      </w:r>
    </w:p>
    <w:p w:rsidR="00BD2E79" w:rsidRPr="000B6771" w:rsidRDefault="00212F76" w:rsidP="000B677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– Wiesz, tato, jeśli chcesz, możesz zostać patriotą, tak jak ja. To naprawdę nic trudnego. </w:t>
      </w:r>
    </w:p>
    <w:sectPr w:rsidR="00BD2E79" w:rsidRPr="000B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2F76"/>
    <w:rsid w:val="000B6771"/>
    <w:rsid w:val="00212F76"/>
    <w:rsid w:val="00321437"/>
    <w:rsid w:val="003F6DF8"/>
    <w:rsid w:val="00B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2F4E"/>
  <w15:chartTrackingRefBased/>
  <w15:docId w15:val="{460CC66F-7A26-4547-B244-67BFCC2E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Lichota</dc:creator>
  <cp:keywords/>
  <dc:description/>
  <cp:lastModifiedBy>Małgorzata Lichota</cp:lastModifiedBy>
  <cp:revision>5</cp:revision>
  <dcterms:created xsi:type="dcterms:W3CDTF">2020-04-22T21:13:00Z</dcterms:created>
  <dcterms:modified xsi:type="dcterms:W3CDTF">2020-04-22T21:20:00Z</dcterms:modified>
</cp:coreProperties>
</file>